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E" w:rsidRPr="005E0E0F" w:rsidRDefault="006D6A15" w:rsidP="006D6A15">
      <w:pPr>
        <w:jc w:val="center"/>
        <w:rPr>
          <w:rFonts w:ascii="微软雅黑" w:eastAsia="微软雅黑" w:hAnsi="微软雅黑"/>
          <w:b/>
          <w:sz w:val="32"/>
        </w:rPr>
      </w:pPr>
      <w:r w:rsidRPr="005E0E0F">
        <w:rPr>
          <w:rFonts w:ascii="微软雅黑" w:eastAsia="微软雅黑" w:hAnsi="微软雅黑"/>
          <w:b/>
          <w:sz w:val="32"/>
        </w:rPr>
        <w:t>蓝</w:t>
      </w:r>
      <w:r w:rsidRPr="005E0E0F">
        <w:rPr>
          <w:rFonts w:ascii="微软雅黑" w:eastAsia="微软雅黑" w:hAnsi="微软雅黑" w:hint="eastAsia"/>
          <w:b/>
          <w:sz w:val="32"/>
        </w:rPr>
        <w:t>We</w:t>
      </w:r>
      <w:r w:rsidRPr="005E0E0F">
        <w:rPr>
          <w:rFonts w:ascii="微软雅黑" w:eastAsia="微软雅黑" w:hAnsi="微软雅黑"/>
          <w:b/>
          <w:sz w:val="32"/>
        </w:rPr>
        <w:t xml:space="preserve"> PC端</w:t>
      </w:r>
      <w:r w:rsidR="00FC3713">
        <w:rPr>
          <w:rFonts w:ascii="微软雅黑" w:eastAsia="微软雅黑" w:hAnsi="微软雅黑"/>
          <w:b/>
          <w:sz w:val="32"/>
        </w:rPr>
        <w:t>6.9.2</w:t>
      </w:r>
      <w:r w:rsidRPr="005E0E0F">
        <w:rPr>
          <w:rFonts w:ascii="微软雅黑" w:eastAsia="微软雅黑" w:hAnsi="微软雅黑"/>
          <w:b/>
          <w:sz w:val="32"/>
        </w:rPr>
        <w:t>版本更新内容介绍</w:t>
      </w:r>
    </w:p>
    <w:p w:rsidR="006D6A15" w:rsidRPr="005E0E0F" w:rsidRDefault="006D6A15" w:rsidP="006D6A15">
      <w:pPr>
        <w:rPr>
          <w:rFonts w:ascii="微软雅黑" w:eastAsia="微软雅黑" w:hAnsi="微软雅黑"/>
          <w:b/>
          <w:sz w:val="28"/>
        </w:rPr>
      </w:pPr>
      <w:r w:rsidRPr="005E0E0F">
        <w:rPr>
          <w:rFonts w:ascii="微软雅黑" w:eastAsia="微软雅黑" w:hAnsi="微软雅黑"/>
          <w:b/>
          <w:sz w:val="28"/>
        </w:rPr>
        <w:t>一</w:t>
      </w:r>
      <w:r w:rsidRPr="005E0E0F">
        <w:rPr>
          <w:rFonts w:ascii="微软雅黑" w:eastAsia="微软雅黑" w:hAnsi="微软雅黑" w:hint="eastAsia"/>
          <w:b/>
          <w:sz w:val="28"/>
        </w:rPr>
        <w:t>、</w:t>
      </w:r>
      <w:r w:rsidRPr="005E0E0F">
        <w:rPr>
          <w:rFonts w:ascii="微软雅黑" w:eastAsia="微软雅黑" w:hAnsi="微软雅黑"/>
          <w:b/>
          <w:sz w:val="28"/>
        </w:rPr>
        <w:t>消息新增已读未读提示</w:t>
      </w:r>
    </w:p>
    <w:p w:rsidR="006D6A15" w:rsidRPr="00145143" w:rsidRDefault="006D6A15" w:rsidP="006D6A15">
      <w:pPr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WeLink</w:t>
      </w:r>
      <w:proofErr w:type="spellEnd"/>
      <w:r>
        <w:rPr>
          <w:rFonts w:ascii="微软雅黑" w:eastAsia="微软雅黑" w:hAnsi="微软雅黑" w:hint="eastAsia"/>
        </w:rPr>
        <w:t>单聊、</w:t>
      </w:r>
      <w:proofErr w:type="gramStart"/>
      <w:r>
        <w:rPr>
          <w:rFonts w:ascii="微软雅黑" w:eastAsia="微软雅黑" w:hAnsi="微软雅黑" w:hint="eastAsia"/>
        </w:rPr>
        <w:t>群聊和</w:t>
      </w:r>
      <w:proofErr w:type="gramEnd"/>
      <w:r>
        <w:rPr>
          <w:rFonts w:ascii="微软雅黑" w:eastAsia="微软雅黑" w:hAnsi="微软雅黑" w:hint="eastAsia"/>
        </w:rPr>
        <w:t>外部</w:t>
      </w:r>
      <w:proofErr w:type="gramStart"/>
      <w:r>
        <w:rPr>
          <w:rFonts w:ascii="微软雅黑" w:eastAsia="微软雅黑" w:hAnsi="微软雅黑" w:hint="eastAsia"/>
        </w:rPr>
        <w:t>群聊消息</w:t>
      </w:r>
      <w:proofErr w:type="gramEnd"/>
      <w:r>
        <w:rPr>
          <w:rFonts w:ascii="微软雅黑" w:eastAsia="微软雅黑" w:hAnsi="微软雅黑"/>
        </w:rPr>
        <w:t>支持已读未读显示</w:t>
      </w:r>
      <w:r>
        <w:rPr>
          <w:rFonts w:ascii="微软雅黑" w:eastAsia="微软雅黑" w:hAnsi="微软雅黑" w:hint="eastAsia"/>
        </w:rPr>
        <w:t>，方便查看消息状态，提升工作沟通效率。</w:t>
      </w:r>
    </w:p>
    <w:p w:rsidR="006D6A15" w:rsidRDefault="006D6A15" w:rsidP="006D6A15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457F5AAD" wp14:editId="766FA8E1">
            <wp:extent cx="5274135" cy="302196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35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15" w:rsidRDefault="006D6A15" w:rsidP="006D6A15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332138BF" wp14:editId="41FBCE40">
            <wp:extent cx="5273769" cy="303657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69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15" w:rsidRPr="005E0E0F" w:rsidRDefault="006D6A15" w:rsidP="006D6A15">
      <w:pPr>
        <w:rPr>
          <w:rFonts w:ascii="微软雅黑" w:eastAsia="微软雅黑" w:hAnsi="微软雅黑"/>
          <w:b/>
          <w:sz w:val="28"/>
        </w:rPr>
      </w:pPr>
      <w:r w:rsidRPr="005E0E0F">
        <w:rPr>
          <w:rFonts w:ascii="微软雅黑" w:eastAsia="微软雅黑" w:hAnsi="微软雅黑"/>
          <w:b/>
          <w:sz w:val="28"/>
        </w:rPr>
        <w:t>二</w:t>
      </w:r>
      <w:r w:rsidRPr="005E0E0F">
        <w:rPr>
          <w:rFonts w:ascii="微软雅黑" w:eastAsia="微软雅黑" w:hAnsi="微软雅黑" w:hint="eastAsia"/>
          <w:b/>
          <w:sz w:val="28"/>
        </w:rPr>
        <w:t>、新增会议聊天功能</w:t>
      </w:r>
    </w:p>
    <w:p w:rsidR="006D6A15" w:rsidRPr="00145143" w:rsidRDefault="006D6A15" w:rsidP="006D6A15">
      <w:pPr>
        <w:rPr>
          <w:rFonts w:ascii="微软雅黑" w:eastAsia="微软雅黑" w:hAnsi="微软雅黑"/>
        </w:rPr>
      </w:pPr>
      <w:r w:rsidRPr="00D230D1">
        <w:rPr>
          <w:rFonts w:ascii="微软雅黑" w:eastAsia="微软雅黑" w:hAnsi="微软雅黑" w:hint="eastAsia"/>
        </w:rPr>
        <w:t>在进行语音会议或视频会议时，</w:t>
      </w:r>
      <w:r>
        <w:rPr>
          <w:rFonts w:ascii="微软雅黑" w:eastAsia="微软雅黑" w:hAnsi="微软雅黑" w:hint="eastAsia"/>
        </w:rPr>
        <w:t>可同时进行文字聊天</w:t>
      </w:r>
      <w:r w:rsidRPr="00D230D1">
        <w:rPr>
          <w:rFonts w:ascii="微软雅黑" w:eastAsia="微软雅黑" w:hAnsi="微软雅黑" w:hint="eastAsia"/>
        </w:rPr>
        <w:t>，方便与会成员互动交流</w:t>
      </w:r>
      <w:r>
        <w:rPr>
          <w:rFonts w:ascii="微软雅黑" w:eastAsia="微软雅黑" w:hAnsi="微软雅黑" w:hint="eastAsia"/>
        </w:rPr>
        <w:t>。</w:t>
      </w:r>
    </w:p>
    <w:p w:rsidR="006D6A15" w:rsidRDefault="006D6A15" w:rsidP="006D6A15">
      <w:pPr>
        <w:rPr>
          <w:rFonts w:ascii="微软雅黑" w:eastAsia="微软雅黑" w:hAnsi="微软雅黑"/>
          <w:sz w:val="22"/>
        </w:rPr>
      </w:pPr>
      <w:r>
        <w:rPr>
          <w:noProof/>
        </w:rPr>
        <w:lastRenderedPageBreak/>
        <w:drawing>
          <wp:inline distT="0" distB="0" distL="0" distR="0" wp14:anchorId="1F2FE77E" wp14:editId="2342AB1F">
            <wp:extent cx="5274182" cy="311467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82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76" w:rsidRPr="00D400C6" w:rsidRDefault="006D6A15" w:rsidP="00D400C6">
      <w:pPr>
        <w:rPr>
          <w:rFonts w:ascii="微软雅黑" w:eastAsia="微软雅黑" w:hAnsi="微软雅黑" w:hint="eastAsia"/>
          <w:sz w:val="22"/>
        </w:rPr>
      </w:pPr>
      <w:bookmarkStart w:id="0" w:name="_GoBack"/>
      <w:r>
        <w:rPr>
          <w:noProof/>
        </w:rPr>
        <w:drawing>
          <wp:inline distT="0" distB="0" distL="0" distR="0" wp14:anchorId="37412EFA" wp14:editId="549B784B">
            <wp:extent cx="5274083" cy="2393315"/>
            <wp:effectExtent l="0" t="0" r="317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83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6A15" w:rsidRPr="005E0E0F" w:rsidRDefault="00D400C6" w:rsidP="006D6A15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t>三</w:t>
      </w:r>
      <w:r w:rsidR="006D6A15" w:rsidRPr="005E0E0F">
        <w:rPr>
          <w:rFonts w:ascii="微软雅黑" w:eastAsia="微软雅黑" w:hAnsi="微软雅黑" w:hint="eastAsia"/>
          <w:b/>
          <w:sz w:val="28"/>
        </w:rPr>
        <w:t>、</w:t>
      </w:r>
      <w:r w:rsidR="00145143" w:rsidRPr="005E0E0F">
        <w:rPr>
          <w:rFonts w:ascii="微软雅黑" w:eastAsia="微软雅黑" w:hAnsi="微软雅黑" w:hint="eastAsia"/>
          <w:b/>
          <w:sz w:val="28"/>
        </w:rPr>
        <w:t>通知中心业务链接支持免登</w:t>
      </w:r>
      <w:r w:rsidR="00174620" w:rsidRPr="005E0E0F">
        <w:rPr>
          <w:rFonts w:ascii="微软雅黑" w:eastAsia="微软雅黑" w:hAnsi="微软雅黑" w:hint="eastAsia"/>
          <w:b/>
          <w:sz w:val="28"/>
        </w:rPr>
        <w:t>访问</w:t>
      </w:r>
    </w:p>
    <w:p w:rsidR="00174620" w:rsidRDefault="00174620" w:rsidP="006D6A15">
      <w:pPr>
        <w:rPr>
          <w:rFonts w:ascii="微软雅黑" w:eastAsia="微软雅黑" w:hAnsi="微软雅黑"/>
        </w:rPr>
      </w:pPr>
      <w:r w:rsidRPr="00174620">
        <w:rPr>
          <w:rFonts w:ascii="微软雅黑" w:eastAsia="微软雅黑" w:hAnsi="微软雅黑"/>
        </w:rPr>
        <w:t>通知中心收到</w:t>
      </w:r>
      <w:r w:rsidR="00E772FB">
        <w:rPr>
          <w:rFonts w:ascii="微软雅黑" w:eastAsia="微软雅黑" w:hAnsi="微软雅黑"/>
        </w:rPr>
        <w:t>业务</w:t>
      </w:r>
      <w:r w:rsidRPr="00174620">
        <w:rPr>
          <w:rFonts w:ascii="微软雅黑" w:eastAsia="微软雅黑" w:hAnsi="微软雅黑"/>
        </w:rPr>
        <w:t>信息后</w:t>
      </w:r>
      <w:r w:rsidRPr="00174620">
        <w:rPr>
          <w:rFonts w:ascii="微软雅黑" w:eastAsia="微软雅黑" w:hAnsi="微软雅黑" w:hint="eastAsia"/>
        </w:rPr>
        <w:t>，</w:t>
      </w:r>
      <w:r w:rsidRPr="00174620">
        <w:rPr>
          <w:rFonts w:ascii="微软雅黑" w:eastAsia="微软雅黑" w:hAnsi="微软雅黑"/>
        </w:rPr>
        <w:t>点击相关链接</w:t>
      </w:r>
      <w:r w:rsidRPr="00174620">
        <w:rPr>
          <w:rFonts w:ascii="微软雅黑" w:eastAsia="微软雅黑" w:hAnsi="微软雅黑" w:hint="eastAsia"/>
        </w:rPr>
        <w:t>，</w:t>
      </w:r>
      <w:r w:rsidRPr="00174620">
        <w:rPr>
          <w:rFonts w:ascii="微软雅黑" w:eastAsia="微软雅黑" w:hAnsi="微软雅黑"/>
        </w:rPr>
        <w:t>可免登访问</w:t>
      </w:r>
      <w:r w:rsidRPr="00174620">
        <w:rPr>
          <w:rFonts w:ascii="微软雅黑" w:eastAsia="微软雅黑" w:hAnsi="微软雅黑" w:hint="eastAsia"/>
        </w:rPr>
        <w:t>，</w:t>
      </w:r>
      <w:r w:rsidRPr="00174620">
        <w:rPr>
          <w:rFonts w:ascii="微软雅黑" w:eastAsia="微软雅黑" w:hAnsi="微软雅黑"/>
        </w:rPr>
        <w:t>方便用户快速访问业务</w:t>
      </w:r>
      <w:r w:rsidRPr="00174620">
        <w:rPr>
          <w:rFonts w:ascii="微软雅黑" w:eastAsia="微软雅黑" w:hAnsi="微软雅黑" w:hint="eastAsia"/>
        </w:rPr>
        <w:t>。</w:t>
      </w:r>
    </w:p>
    <w:p w:rsidR="00145143" w:rsidRPr="00E772FB" w:rsidRDefault="00E772FB" w:rsidP="006D6A15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5189A5A3" wp14:editId="0168CF3C">
            <wp:extent cx="5274310" cy="30251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43" w:rsidRPr="005E0E0F" w:rsidRDefault="00D400C6" w:rsidP="006D6A15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t>四</w:t>
      </w:r>
      <w:r w:rsidR="00145143" w:rsidRPr="005E0E0F">
        <w:rPr>
          <w:rFonts w:ascii="微软雅黑" w:eastAsia="微软雅黑" w:hAnsi="微软雅黑" w:hint="eastAsia"/>
          <w:b/>
          <w:sz w:val="28"/>
        </w:rPr>
        <w:t>、支持系统浏览器打开</w:t>
      </w:r>
      <w:r w:rsidR="00145143" w:rsidRPr="005E0E0F">
        <w:rPr>
          <w:rFonts w:ascii="微软雅黑" w:eastAsia="微软雅黑" w:hAnsi="微软雅黑"/>
          <w:b/>
          <w:sz w:val="28"/>
        </w:rPr>
        <w:t>H5</w:t>
      </w:r>
      <w:r w:rsidR="00145143" w:rsidRPr="005E0E0F">
        <w:rPr>
          <w:rFonts w:ascii="微软雅黑" w:eastAsia="微软雅黑" w:hAnsi="微软雅黑" w:hint="eastAsia"/>
          <w:b/>
          <w:sz w:val="28"/>
        </w:rPr>
        <w:t>应用</w:t>
      </w:r>
    </w:p>
    <w:p w:rsidR="00540DE4" w:rsidRDefault="0065277C" w:rsidP="006D6A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企业管理员在</w:t>
      </w:r>
      <w:proofErr w:type="spellStart"/>
      <w:r>
        <w:rPr>
          <w:rFonts w:ascii="微软雅黑" w:eastAsia="微软雅黑" w:hAnsi="微软雅黑" w:hint="eastAsia"/>
        </w:rPr>
        <w:t>W</w:t>
      </w:r>
      <w:r>
        <w:rPr>
          <w:rFonts w:ascii="微软雅黑" w:eastAsia="微软雅黑" w:hAnsi="微软雅黑"/>
        </w:rPr>
        <w:t>eLink</w:t>
      </w:r>
      <w:proofErr w:type="spellEnd"/>
      <w:r>
        <w:rPr>
          <w:rFonts w:ascii="微软雅黑" w:eastAsia="微软雅黑" w:hAnsi="微软雅黑"/>
        </w:rPr>
        <w:t>开发平台</w:t>
      </w:r>
      <w:r w:rsidR="00E772FB">
        <w:rPr>
          <w:rFonts w:ascii="微软雅黑" w:eastAsia="微软雅黑" w:hAnsi="微软雅黑"/>
        </w:rPr>
        <w:t>进行配置</w:t>
      </w:r>
      <w:r>
        <w:rPr>
          <w:rFonts w:ascii="微软雅黑" w:eastAsia="微软雅黑" w:hAnsi="微软雅黑"/>
        </w:rPr>
        <w:t>后</w:t>
      </w:r>
      <w:r w:rsidR="00E772FB">
        <w:rPr>
          <w:rFonts w:ascii="微软雅黑" w:eastAsia="微软雅黑" w:hAnsi="微软雅黑" w:hint="eastAsia"/>
        </w:rPr>
        <w:t>，</w:t>
      </w:r>
      <w:r w:rsidR="00145143" w:rsidRPr="00145143">
        <w:rPr>
          <w:rFonts w:ascii="微软雅黑" w:eastAsia="微软雅黑" w:hAnsi="微软雅黑"/>
        </w:rPr>
        <w:t>可通过系统浏览器打开</w:t>
      </w:r>
      <w:proofErr w:type="spellStart"/>
      <w:r w:rsidR="00145143" w:rsidRPr="00145143">
        <w:rPr>
          <w:rFonts w:ascii="微软雅黑" w:eastAsia="微软雅黑" w:hAnsi="微软雅黑" w:hint="eastAsia"/>
        </w:rPr>
        <w:t>WeLink</w:t>
      </w:r>
      <w:proofErr w:type="spellEnd"/>
      <w:r w:rsidR="00145143" w:rsidRPr="00145143">
        <w:rPr>
          <w:rFonts w:ascii="微软雅黑" w:eastAsia="微软雅黑" w:hAnsi="微软雅黑" w:hint="eastAsia"/>
        </w:rPr>
        <w:t>里的H</w:t>
      </w:r>
      <w:r w:rsidR="00145143" w:rsidRPr="00145143">
        <w:rPr>
          <w:rFonts w:ascii="微软雅黑" w:eastAsia="微软雅黑" w:hAnsi="微软雅黑"/>
        </w:rPr>
        <w:t>5应用</w:t>
      </w:r>
      <w:r w:rsidR="00145143" w:rsidRPr="00145143">
        <w:rPr>
          <w:rFonts w:ascii="微软雅黑" w:eastAsia="微软雅黑" w:hAnsi="微软雅黑" w:hint="eastAsia"/>
        </w:rPr>
        <w:t>，</w:t>
      </w:r>
      <w:r w:rsidR="00145143" w:rsidRPr="00145143">
        <w:rPr>
          <w:rFonts w:ascii="微软雅黑" w:eastAsia="微软雅黑" w:hAnsi="微软雅黑"/>
        </w:rPr>
        <w:t>方便处理业务</w:t>
      </w:r>
      <w:r w:rsidR="00145143" w:rsidRPr="00145143">
        <w:rPr>
          <w:rFonts w:ascii="微软雅黑" w:eastAsia="微软雅黑" w:hAnsi="微软雅黑" w:hint="eastAsia"/>
        </w:rPr>
        <w:t>。</w:t>
      </w:r>
    </w:p>
    <w:p w:rsidR="0065277C" w:rsidRPr="0065277C" w:rsidRDefault="0065277C" w:rsidP="006D6A15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6F5DCDD" wp14:editId="24299F0F">
            <wp:extent cx="5274310" cy="25546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C6" w:rsidRPr="00823876" w:rsidRDefault="00E772FB" w:rsidP="00D400C6">
      <w:pPr>
        <w:rPr>
          <w:rFonts w:ascii="微软雅黑" w:eastAsia="微软雅黑" w:hAnsi="微软雅黑" w:hint="eastAsia"/>
        </w:rPr>
      </w:pPr>
      <w:r>
        <w:rPr>
          <w:noProof/>
        </w:rPr>
        <w:lastRenderedPageBreak/>
        <w:drawing>
          <wp:inline distT="0" distB="0" distL="0" distR="0" wp14:anchorId="0EDC2866" wp14:editId="51BDD72D">
            <wp:extent cx="5274310" cy="3031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46" w:rsidRPr="00823876" w:rsidRDefault="00AB3846" w:rsidP="006D6A15">
      <w:pPr>
        <w:rPr>
          <w:rFonts w:ascii="微软雅黑" w:eastAsia="微软雅黑" w:hAnsi="微软雅黑"/>
        </w:rPr>
      </w:pPr>
    </w:p>
    <w:sectPr w:rsidR="00AB3846" w:rsidRPr="00823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5"/>
    <w:rsid w:val="00017B86"/>
    <w:rsid w:val="00106852"/>
    <w:rsid w:val="00145143"/>
    <w:rsid w:val="00174620"/>
    <w:rsid w:val="0018559A"/>
    <w:rsid w:val="00215110"/>
    <w:rsid w:val="003105CE"/>
    <w:rsid w:val="003267B8"/>
    <w:rsid w:val="003B671E"/>
    <w:rsid w:val="00402CC3"/>
    <w:rsid w:val="0041076E"/>
    <w:rsid w:val="0047429F"/>
    <w:rsid w:val="00506F03"/>
    <w:rsid w:val="00520B28"/>
    <w:rsid w:val="00540DE4"/>
    <w:rsid w:val="005E0E0F"/>
    <w:rsid w:val="0065277C"/>
    <w:rsid w:val="00660562"/>
    <w:rsid w:val="006D6A15"/>
    <w:rsid w:val="00823876"/>
    <w:rsid w:val="0083196E"/>
    <w:rsid w:val="008563AB"/>
    <w:rsid w:val="008666E2"/>
    <w:rsid w:val="0088525A"/>
    <w:rsid w:val="009165DD"/>
    <w:rsid w:val="009815EA"/>
    <w:rsid w:val="00A008EA"/>
    <w:rsid w:val="00AB3846"/>
    <w:rsid w:val="00C06D84"/>
    <w:rsid w:val="00C921D6"/>
    <w:rsid w:val="00C968ED"/>
    <w:rsid w:val="00D400C6"/>
    <w:rsid w:val="00DA3A5F"/>
    <w:rsid w:val="00E0230D"/>
    <w:rsid w:val="00E772FB"/>
    <w:rsid w:val="00F0153E"/>
    <w:rsid w:val="00FC3713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8E5CF-E1C5-4535-8DEC-FF57871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39</Words>
  <Characters>226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12</cp:revision>
  <dcterms:created xsi:type="dcterms:W3CDTF">2020-08-31T02:03:00Z</dcterms:created>
  <dcterms:modified xsi:type="dcterms:W3CDTF">2020-09-07T01:16:00Z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(2)OIPIS1d1GlE7khWgcZjSJrdsn3XDjvaMtj2JdLyNF2pVOwMoefzctS58wev0wtp/CfhMH1Xi
X/VaNlwtTP/pCVh4LUEScWbt7WoZ+ctF4t4l1QJWL7v1YovHPWgQGthloBd7q9UVlsrdTYwa
N1sGTaitAPhNUt95mKZMy6SA3Skvopcr+rkv4YSNz6uOvDqsQ8HKaUOlT05eBxj1WYu/3rUw
nPwnRXWD4AoG41Q2M8</vt:lpwstr>
  </property>
  <property fmtid="{D5CDD505-2E9C-101B-9397-08002B2CF9AE}" pid="3" name="_2015_ms_pID_7253431">
    <vt:lpwstr>9PnuvzgecGZ8KD+Blgake+UKf2dxI5L+pOhXNNQWk1M5CNS3KDFdVD
g9mQRsbLKWNPdRRRxnED08ruIQx4XFnzqfwl0dmgCbOsYhGctNmQN8KHE+xuHlTyI7PKMc0l
/VXDGH4BNB3g5zkT9C6HSNmMkbGOod9BPGC/V/H/1rhmlSbBmBhCn6VjNgDs7QvY2erpRY/7
KLH9o7esiwVljA+M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1599440478</vt:lpwstr>
  </property>
</Properties>
</file>