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6CE" w:rsidRDefault="003946CE" w:rsidP="003946CE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P</w:t>
      </w:r>
      <w:r>
        <w:rPr>
          <w:rFonts w:ascii="微软雅黑" w:eastAsia="微软雅黑" w:hAnsi="微软雅黑"/>
          <w:b/>
          <w:sz w:val="24"/>
        </w:rPr>
        <w:t>C端6.5.6版本新功能介绍</w:t>
      </w:r>
    </w:p>
    <w:p w:rsidR="003946CE" w:rsidRDefault="003946CE" w:rsidP="003946CE">
      <w:pPr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一、新增跨企业沟通（需企业管理员在后台先配置企业互信及白名单）</w:t>
      </w:r>
    </w:p>
    <w:p w:rsidR="003946CE" w:rsidRDefault="003946CE" w:rsidP="003946C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1.白名单用户可与外部企业员工协作</w:t>
      </w:r>
    </w:p>
    <w:p w:rsidR="003946CE" w:rsidRDefault="00196FD9" w:rsidP="003946C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设置企业互信后，白名单员工可互相发起单聊、群聊</w:t>
      </w:r>
      <w:r w:rsidR="003946CE">
        <w:rPr>
          <w:rFonts w:ascii="微软雅黑" w:eastAsia="微软雅黑" w:hAnsi="微软雅黑" w:hint="eastAsia"/>
        </w:rPr>
        <w:t>，还可一键拉起会议，提升跨企业沟通效率。</w:t>
      </w:r>
      <w:r w:rsidR="003946CE">
        <w:rPr>
          <w:rFonts w:ascii="微软雅黑" w:eastAsia="微软雅黑" w:hAnsi="微软雅黑" w:hint="eastAsia"/>
          <w:color w:val="000000"/>
          <w:szCs w:val="21"/>
        </w:rPr>
        <w:t xml:space="preserve"> </w:t>
      </w:r>
      <w:r w:rsidR="003946CE">
        <w:rPr>
          <w:noProof/>
        </w:rPr>
        <w:drawing>
          <wp:inline distT="0" distB="0" distL="0" distR="0" wp14:anchorId="59839759" wp14:editId="46F4EFFA">
            <wp:extent cx="5273997" cy="31705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97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CE" w:rsidRDefault="003946CE" w:rsidP="003946C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2.快速找到外部企业联系人</w:t>
      </w:r>
    </w:p>
    <w:p w:rsidR="003946CE" w:rsidRDefault="003946CE" w:rsidP="003946C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通讯录新增专门的外部企业联系人菜单，进入后可以查看到所有互信企业的外部联系人名单；此外，也可通过搜索直接找到外部企业联系人。</w:t>
      </w:r>
    </w:p>
    <w:p w:rsidR="003946CE" w:rsidRDefault="003946CE" w:rsidP="003946CE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C9B27DD" wp14:editId="6CAF1D8C">
            <wp:extent cx="5274310" cy="317174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CE" w:rsidRDefault="003946CE" w:rsidP="003946CE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97E381C" wp14:editId="530AD7F0">
            <wp:extent cx="5274310" cy="316355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CE" w:rsidRDefault="003946CE" w:rsidP="003946C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3.跨企业沟通更安全</w:t>
      </w:r>
    </w:p>
    <w:p w:rsidR="003946CE" w:rsidRDefault="003946CE" w:rsidP="003946C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与外部企业联系人进行单聊和群聊时，聊天窗口会有信息安全提示，提醒员工注意数据安全。</w:t>
      </w:r>
    </w:p>
    <w:p w:rsidR="003946CE" w:rsidRDefault="003946CE" w:rsidP="003946CE">
      <w:pPr>
        <w:jc w:val="center"/>
        <w:rPr>
          <w:rFonts w:ascii="微软雅黑" w:eastAsia="微软雅黑" w:hAnsi="微软雅黑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224369E" wp14:editId="346A4D71">
            <wp:extent cx="5274081" cy="31654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81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46CE" w:rsidRDefault="003946CE" w:rsidP="003946CE">
      <w:pPr>
        <w:jc w:val="center"/>
        <w:rPr>
          <w:rFonts w:ascii="微软雅黑" w:eastAsia="微软雅黑" w:hAnsi="微软雅黑"/>
        </w:rPr>
      </w:pPr>
    </w:p>
    <w:p w:rsidR="003946CE" w:rsidRPr="003946CE" w:rsidRDefault="003946CE" w:rsidP="003946CE">
      <w:pPr>
        <w:jc w:val="left"/>
        <w:rPr>
          <w:rFonts w:ascii="微软雅黑" w:eastAsia="微软雅黑" w:hAnsi="微软雅黑"/>
          <w:b/>
          <w:sz w:val="24"/>
        </w:rPr>
      </w:pPr>
      <w:r w:rsidRPr="003946CE">
        <w:rPr>
          <w:rFonts w:ascii="微软雅黑" w:eastAsia="微软雅黑" w:hAnsi="微软雅黑" w:hint="eastAsia"/>
          <w:b/>
          <w:sz w:val="24"/>
        </w:rPr>
        <w:t>二、新增WeLink直播</w:t>
      </w:r>
    </w:p>
    <w:p w:rsidR="003C5CDE" w:rsidRDefault="003946CE">
      <w:pPr>
        <w:rPr>
          <w:rFonts w:ascii="微软雅黑" w:eastAsia="微软雅黑" w:hAnsi="微软雅黑"/>
        </w:rPr>
      </w:pPr>
      <w:r w:rsidRPr="003946CE">
        <w:rPr>
          <w:rFonts w:ascii="微软雅黑" w:eastAsia="微软雅黑" w:hAnsi="微软雅黑" w:hint="eastAsia"/>
        </w:rPr>
        <w:t>WeLink直播正式上线P</w:t>
      </w:r>
      <w:r w:rsidRPr="003946CE">
        <w:rPr>
          <w:rFonts w:ascii="微软雅黑" w:eastAsia="微软雅黑" w:hAnsi="微软雅黑"/>
        </w:rPr>
        <w:t>C客户端</w:t>
      </w:r>
      <w:r w:rsidRPr="003946CE">
        <w:rPr>
          <w:rFonts w:ascii="微软雅黑" w:eastAsia="微软雅黑" w:hAnsi="微软雅黑" w:hint="eastAsia"/>
        </w:rPr>
        <w:t>，</w:t>
      </w:r>
      <w:r w:rsidRPr="00963ADC">
        <w:rPr>
          <w:rFonts w:ascii="微软雅黑" w:eastAsia="微软雅黑" w:hAnsi="微软雅黑"/>
          <w:b/>
        </w:rPr>
        <w:t>已认证且订购过目睹直播</w:t>
      </w:r>
      <w:r w:rsidRPr="003946CE">
        <w:rPr>
          <w:rFonts w:ascii="微软雅黑" w:eastAsia="微软雅黑" w:hAnsi="微软雅黑"/>
        </w:rPr>
        <w:t>的用户</w:t>
      </w:r>
      <w:r w:rsidRPr="003946CE">
        <w:rPr>
          <w:rFonts w:ascii="微软雅黑" w:eastAsia="微软雅黑" w:hAnsi="微软雅黑" w:hint="eastAsia"/>
        </w:rPr>
        <w:t>，</w:t>
      </w:r>
      <w:r w:rsidRPr="003946CE">
        <w:rPr>
          <w:rFonts w:ascii="微软雅黑" w:eastAsia="微软雅黑" w:hAnsi="微软雅黑"/>
        </w:rPr>
        <w:t>可在PC端快速发起直播</w:t>
      </w:r>
      <w:r>
        <w:rPr>
          <w:rFonts w:ascii="微软雅黑" w:eastAsia="微软雅黑" w:hAnsi="微软雅黑" w:hint="eastAsia"/>
        </w:rPr>
        <w:t>。</w:t>
      </w:r>
    </w:p>
    <w:p w:rsidR="003946CE" w:rsidRDefault="003946C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FC15A08" wp14:editId="7714B49C">
            <wp:extent cx="5274310" cy="31534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CE" w:rsidRDefault="003946CE">
      <w:pPr>
        <w:rPr>
          <w:rFonts w:ascii="微软雅黑" w:eastAsia="微软雅黑" w:hAnsi="微软雅黑"/>
          <w:b/>
          <w:sz w:val="22"/>
        </w:rPr>
      </w:pPr>
      <w:r w:rsidRPr="003946CE">
        <w:rPr>
          <w:rFonts w:ascii="微软雅黑" w:eastAsia="微软雅黑" w:hAnsi="微软雅黑" w:hint="eastAsia"/>
          <w:b/>
          <w:sz w:val="22"/>
        </w:rPr>
        <w:t>1</w:t>
      </w:r>
      <w:r w:rsidRPr="003946CE">
        <w:rPr>
          <w:rFonts w:ascii="微软雅黑" w:eastAsia="微软雅黑" w:hAnsi="微软雅黑"/>
          <w:b/>
          <w:sz w:val="22"/>
        </w:rPr>
        <w:t>.</w:t>
      </w:r>
      <w:r w:rsidR="00D64B57">
        <w:rPr>
          <w:rFonts w:ascii="微软雅黑" w:eastAsia="微软雅黑" w:hAnsi="微软雅黑"/>
          <w:b/>
          <w:sz w:val="22"/>
        </w:rPr>
        <w:t>快速预约直播</w:t>
      </w:r>
    </w:p>
    <w:p w:rsidR="003946CE" w:rsidRDefault="00D64B5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通过顶部菜单栏快捷按钮</w:t>
      </w:r>
      <w:r w:rsidR="003946CE" w:rsidRPr="003946CE">
        <w:rPr>
          <w:rFonts w:ascii="微软雅黑" w:eastAsia="微软雅黑" w:hAnsi="微软雅黑"/>
        </w:rPr>
        <w:t>进入直播应用</w:t>
      </w:r>
      <w:r w:rsidR="003946CE" w:rsidRPr="003946CE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点击“创建直播”，</w:t>
      </w:r>
      <w:r w:rsidR="003946CE">
        <w:rPr>
          <w:rFonts w:ascii="微软雅黑" w:eastAsia="微软雅黑" w:hAnsi="微软雅黑" w:hint="eastAsia"/>
        </w:rPr>
        <w:t>输入主题、时间和观看权限，</w:t>
      </w:r>
      <w:r>
        <w:rPr>
          <w:rFonts w:ascii="微软雅黑" w:eastAsia="微软雅黑" w:hAnsi="微软雅黑" w:hint="eastAsia"/>
        </w:rPr>
        <w:lastRenderedPageBreak/>
        <w:t>保存后即预约完成</w:t>
      </w:r>
      <w:r w:rsidR="003946CE">
        <w:rPr>
          <w:rFonts w:ascii="微软雅黑" w:eastAsia="微软雅黑" w:hAnsi="微软雅黑" w:hint="eastAsia"/>
        </w:rPr>
        <w:t>。</w:t>
      </w:r>
    </w:p>
    <w:p w:rsidR="00D64B57" w:rsidRPr="00D64B57" w:rsidRDefault="00D64B57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67F80FD" wp14:editId="53F347E2">
            <wp:extent cx="5274310" cy="43961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CE" w:rsidRDefault="003946CE">
      <w:pPr>
        <w:rPr>
          <w:rFonts w:ascii="微软雅黑" w:eastAsia="微软雅黑" w:hAnsi="微软雅黑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44D16EA8" wp14:editId="785DB4FC">
            <wp:extent cx="5274310" cy="43834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57" w:rsidRDefault="00D64B57">
      <w:pPr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 wp14:anchorId="0616E9CB" wp14:editId="7F5DEB7A">
            <wp:extent cx="5274310" cy="21564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57" w:rsidRDefault="00D64B57">
      <w:pPr>
        <w:rPr>
          <w:rFonts w:ascii="微软雅黑" w:eastAsia="微软雅黑" w:hAnsi="微软雅黑"/>
          <w:b/>
          <w:sz w:val="22"/>
        </w:rPr>
      </w:pPr>
    </w:p>
    <w:p w:rsidR="003946CE" w:rsidRDefault="003946CE">
      <w:pPr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2</w:t>
      </w:r>
      <w:r>
        <w:rPr>
          <w:rFonts w:ascii="微软雅黑" w:eastAsia="微软雅黑" w:hAnsi="微软雅黑"/>
          <w:b/>
          <w:sz w:val="22"/>
        </w:rPr>
        <w:t>.</w:t>
      </w:r>
      <w:r w:rsidR="00D64B57">
        <w:rPr>
          <w:rFonts w:ascii="微软雅黑" w:eastAsia="微软雅黑" w:hAnsi="微软雅黑"/>
          <w:b/>
          <w:sz w:val="22"/>
        </w:rPr>
        <w:t>进入直播间</w:t>
      </w:r>
    </w:p>
    <w:p w:rsidR="00D64B57" w:rsidRPr="00D64B57" w:rsidRDefault="00D64B5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点击已预约直播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可查看到主播链接和口令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嘉宾链接和口令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观看链接</w:t>
      </w:r>
      <w:r>
        <w:rPr>
          <w:rFonts w:ascii="微软雅黑" w:eastAsia="微软雅黑" w:hAnsi="微软雅黑" w:hint="eastAsia"/>
        </w:rPr>
        <w:t>。</w:t>
      </w:r>
    </w:p>
    <w:p w:rsidR="003946CE" w:rsidRDefault="003946CE">
      <w:pPr>
        <w:rPr>
          <w:rFonts w:ascii="微软雅黑" w:eastAsia="微软雅黑" w:hAnsi="微软雅黑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409EE422" wp14:editId="7A114D90">
            <wp:extent cx="5274310" cy="43916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CE" w:rsidRPr="00D64B57" w:rsidRDefault="00D64B57" w:rsidP="00D64B57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2"/>
        </w:rPr>
      </w:pPr>
      <w:r w:rsidRPr="00D64B57">
        <w:rPr>
          <w:rFonts w:ascii="微软雅黑" w:eastAsia="微软雅黑" w:hAnsi="微软雅黑"/>
          <w:b/>
        </w:rPr>
        <w:t>主播进入直播间</w:t>
      </w:r>
      <w:r w:rsidRPr="00D64B57">
        <w:rPr>
          <w:rFonts w:ascii="微软雅黑" w:eastAsia="微软雅黑" w:hAnsi="微软雅黑" w:hint="eastAsia"/>
          <w:b/>
        </w:rPr>
        <w:t>：</w:t>
      </w:r>
      <w:r w:rsidR="00477DA1">
        <w:rPr>
          <w:rFonts w:ascii="微软雅黑" w:eastAsia="微软雅黑" w:hAnsi="微软雅黑"/>
        </w:rPr>
        <w:t>主播可直接点击</w:t>
      </w:r>
      <w:r w:rsidRPr="00D64B57">
        <w:rPr>
          <w:rFonts w:ascii="微软雅黑" w:eastAsia="微软雅黑" w:hAnsi="微软雅黑"/>
        </w:rPr>
        <w:t>主播链接</w:t>
      </w:r>
      <w:r w:rsidRPr="00D64B57">
        <w:rPr>
          <w:rFonts w:ascii="微软雅黑" w:eastAsia="微软雅黑" w:hAnsi="微软雅黑" w:hint="eastAsia"/>
        </w:rPr>
        <w:t>，</w:t>
      </w:r>
      <w:r w:rsidRPr="00D64B57">
        <w:rPr>
          <w:rFonts w:ascii="微软雅黑" w:eastAsia="微软雅黑" w:hAnsi="微软雅黑"/>
        </w:rPr>
        <w:t>并输入口令后进入直播间</w:t>
      </w:r>
      <w:r w:rsidRPr="00D64B57">
        <w:rPr>
          <w:rFonts w:ascii="微软雅黑" w:eastAsia="微软雅黑" w:hAnsi="微软雅黑" w:hint="eastAsia"/>
        </w:rPr>
        <w:t>；</w:t>
      </w:r>
      <w:r w:rsidRPr="00D64B57">
        <w:rPr>
          <w:rFonts w:ascii="微软雅黑" w:eastAsia="微软雅黑" w:hAnsi="微软雅黑"/>
        </w:rPr>
        <w:t>或将直播链接复制到浏览器</w:t>
      </w:r>
      <w:r w:rsidRPr="00D64B57">
        <w:rPr>
          <w:rFonts w:ascii="微软雅黑" w:eastAsia="微软雅黑" w:hAnsi="微软雅黑" w:hint="eastAsia"/>
        </w:rPr>
        <w:t>进入直播间；也可以点击</w:t>
      </w:r>
      <w:r w:rsidR="00477DA1">
        <w:rPr>
          <w:rFonts w:ascii="微软雅黑" w:eastAsia="微软雅黑" w:hAnsi="微软雅黑" w:hint="eastAsia"/>
        </w:rPr>
        <w:t>右下角</w:t>
      </w:r>
      <w:r w:rsidRPr="00D64B57">
        <w:rPr>
          <w:rFonts w:ascii="微软雅黑" w:eastAsia="微软雅黑" w:hAnsi="微软雅黑" w:hint="eastAsia"/>
        </w:rPr>
        <w:t>发起直播按钮，输入口令后即可开播。</w:t>
      </w:r>
    </w:p>
    <w:p w:rsidR="00D64B57" w:rsidRDefault="00D64B57" w:rsidP="00D64B57">
      <w:pPr>
        <w:rPr>
          <w:rFonts w:ascii="微软雅黑" w:eastAsia="微软雅黑" w:hAnsi="微软雅黑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19772F5B" wp14:editId="7C4344DC">
            <wp:extent cx="5274310" cy="4349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57" w:rsidRPr="00963ADC" w:rsidRDefault="00D64B57" w:rsidP="00D64B57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D64B57">
        <w:rPr>
          <w:rFonts w:ascii="微软雅黑" w:eastAsia="微软雅黑" w:hAnsi="微软雅黑" w:hint="eastAsia"/>
          <w:b/>
        </w:rPr>
        <w:t>嘉宾进入：</w:t>
      </w:r>
      <w:r>
        <w:rPr>
          <w:rFonts w:ascii="微软雅黑" w:eastAsia="微软雅黑" w:hAnsi="微软雅黑" w:hint="eastAsia"/>
        </w:rPr>
        <w:t>将嘉宾链接</w:t>
      </w:r>
      <w:r w:rsidR="00963ADC">
        <w:rPr>
          <w:rFonts w:ascii="微软雅黑" w:eastAsia="微软雅黑" w:hAnsi="微软雅黑" w:hint="eastAsia"/>
        </w:rPr>
        <w:t>和嘉宾口令发送给直播嘉宾，其可将链接复制到浏览器，进入直播间。</w:t>
      </w:r>
    </w:p>
    <w:p w:rsidR="00963ADC" w:rsidRDefault="00963ADC" w:rsidP="00963ADC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257820A6" wp14:editId="1607C10E">
            <wp:extent cx="5274310" cy="43935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C" w:rsidRDefault="00963ADC" w:rsidP="00963ADC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7EAC724" wp14:editId="1B2716F6">
            <wp:extent cx="5274310" cy="34994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C" w:rsidRPr="00963ADC" w:rsidRDefault="00963ADC" w:rsidP="00963AD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观众进入：</w:t>
      </w:r>
      <w:r>
        <w:rPr>
          <w:rFonts w:ascii="微软雅黑" w:eastAsia="微软雅黑" w:hAnsi="微软雅黑" w:hint="eastAsia"/>
        </w:rPr>
        <w:t>将观看链接发给公司员工，员工将链接复制到浏览器，即可观看直播。</w:t>
      </w:r>
    </w:p>
    <w:p w:rsidR="00963ADC" w:rsidRPr="00963ADC" w:rsidRDefault="00963ADC" w:rsidP="00963ADC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73F3004A" wp14:editId="111BEE80">
            <wp:extent cx="5274310" cy="43738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C" w:rsidRDefault="00963ADC" w:rsidP="00963ADC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2735BACD" wp14:editId="73977EE4">
            <wp:extent cx="5274310" cy="2955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C" w:rsidRDefault="00963ADC" w:rsidP="00963ADC">
      <w:pPr>
        <w:rPr>
          <w:rFonts w:ascii="微软雅黑" w:eastAsia="微软雅黑" w:hAnsi="微软雅黑"/>
          <w:b/>
        </w:rPr>
      </w:pPr>
    </w:p>
    <w:p w:rsidR="00963ADC" w:rsidRPr="00963ADC" w:rsidRDefault="00963ADC" w:rsidP="00963ADC">
      <w:pPr>
        <w:rPr>
          <w:rFonts w:ascii="微软雅黑" w:eastAsia="微软雅黑" w:hAnsi="微软雅黑"/>
          <w:b/>
          <w:sz w:val="24"/>
        </w:rPr>
      </w:pPr>
      <w:r w:rsidRPr="00963ADC">
        <w:rPr>
          <w:rFonts w:ascii="微软雅黑" w:eastAsia="微软雅黑" w:hAnsi="微软雅黑" w:hint="eastAsia"/>
          <w:b/>
          <w:sz w:val="24"/>
        </w:rPr>
        <w:t>3</w:t>
      </w:r>
      <w:r w:rsidRPr="00963ADC">
        <w:rPr>
          <w:rFonts w:ascii="微软雅黑" w:eastAsia="微软雅黑" w:hAnsi="微软雅黑"/>
          <w:b/>
          <w:sz w:val="24"/>
        </w:rPr>
        <w:t>.开始直播</w:t>
      </w:r>
    </w:p>
    <w:p w:rsidR="00963ADC" w:rsidRDefault="00963ADC" w:rsidP="00963AD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主播进入直播间</w:t>
      </w:r>
      <w:r>
        <w:rPr>
          <w:rFonts w:ascii="微软雅黑" w:eastAsia="微软雅黑" w:hAnsi="微软雅黑" w:hint="eastAsia"/>
          <w:sz w:val="22"/>
        </w:rPr>
        <w:t>，</w:t>
      </w:r>
      <w:r>
        <w:rPr>
          <w:rFonts w:ascii="微软雅黑" w:eastAsia="微软雅黑" w:hAnsi="微软雅黑"/>
          <w:sz w:val="22"/>
        </w:rPr>
        <w:t>点</w:t>
      </w:r>
      <w:r>
        <w:rPr>
          <w:rFonts w:ascii="微软雅黑" w:eastAsia="微软雅黑" w:hAnsi="微软雅黑" w:hint="eastAsia"/>
          <w:sz w:val="22"/>
        </w:rPr>
        <w:t>“开始直播”即可，主播和直播嘉宾可共享文档和进行白板书写，</w:t>
      </w:r>
      <w:r>
        <w:rPr>
          <w:rFonts w:ascii="微软雅黑" w:eastAsia="微软雅黑" w:hAnsi="微软雅黑" w:hint="eastAsia"/>
          <w:sz w:val="22"/>
        </w:rPr>
        <w:lastRenderedPageBreak/>
        <w:t>还可与观看实时互动。</w:t>
      </w:r>
    </w:p>
    <w:p w:rsidR="00963ADC" w:rsidRDefault="00963ADC" w:rsidP="00963ADC">
      <w:pPr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0B98F05A" wp14:editId="38D265E6">
            <wp:extent cx="5274310" cy="34645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C" w:rsidRDefault="00963ADC" w:rsidP="00963ADC">
      <w:pPr>
        <w:rPr>
          <w:rFonts w:ascii="微软雅黑" w:eastAsia="微软雅黑" w:hAnsi="微软雅黑"/>
          <w:sz w:val="22"/>
        </w:rPr>
      </w:pPr>
    </w:p>
    <w:p w:rsidR="00EE2A60" w:rsidRPr="00EE2A60" w:rsidRDefault="00EE2A60" w:rsidP="00963ADC">
      <w:pPr>
        <w:rPr>
          <w:rFonts w:ascii="微软雅黑" w:eastAsia="微软雅黑" w:hAnsi="微软雅黑"/>
          <w:b/>
          <w:sz w:val="24"/>
        </w:rPr>
      </w:pPr>
      <w:r w:rsidRPr="00EE2A60">
        <w:rPr>
          <w:rFonts w:ascii="微软雅黑" w:eastAsia="微软雅黑" w:hAnsi="微软雅黑"/>
          <w:b/>
          <w:sz w:val="24"/>
        </w:rPr>
        <w:t>三</w:t>
      </w:r>
      <w:r w:rsidRPr="00EE2A60">
        <w:rPr>
          <w:rFonts w:ascii="微软雅黑" w:eastAsia="微软雅黑" w:hAnsi="微软雅黑" w:hint="eastAsia"/>
          <w:b/>
          <w:sz w:val="24"/>
        </w:rPr>
        <w:t>、</w:t>
      </w:r>
      <w:r>
        <w:rPr>
          <w:rFonts w:ascii="微软雅黑" w:eastAsia="微软雅黑" w:hAnsi="微软雅黑" w:hint="eastAsia"/>
          <w:b/>
          <w:sz w:val="24"/>
        </w:rPr>
        <w:t>其他体验优化</w:t>
      </w:r>
      <w:r>
        <w:rPr>
          <w:rFonts w:ascii="微软雅黑" w:eastAsia="微软雅黑" w:hAnsi="微软雅黑" w:hint="eastAsia"/>
          <w:color w:val="000000"/>
          <w:szCs w:val="21"/>
        </w:rPr>
        <w:br/>
      </w:r>
      <w:r w:rsidRPr="00EE2A60">
        <w:rPr>
          <w:rFonts w:ascii="微软雅黑" w:eastAsia="微软雅黑" w:hAnsi="微软雅黑" w:hint="eastAsia"/>
          <w:sz w:val="22"/>
        </w:rPr>
        <w:t>1、解决概率入会失败问题</w:t>
      </w:r>
      <w:r>
        <w:rPr>
          <w:rFonts w:ascii="微软雅黑" w:eastAsia="微软雅黑" w:hAnsi="微软雅黑" w:hint="eastAsia"/>
          <w:sz w:val="22"/>
        </w:rPr>
        <w:t>，提升入会体验</w:t>
      </w:r>
      <w:r w:rsidRPr="00EE2A60">
        <w:rPr>
          <w:rFonts w:ascii="微软雅黑" w:eastAsia="微软雅黑" w:hAnsi="微软雅黑" w:hint="eastAsia"/>
          <w:sz w:val="22"/>
        </w:rPr>
        <w:br/>
        <w:t>2、解决转发图文混排消息问题</w:t>
      </w:r>
      <w:r>
        <w:rPr>
          <w:rFonts w:ascii="微软雅黑" w:eastAsia="微软雅黑" w:hAnsi="微软雅黑" w:hint="eastAsia"/>
          <w:sz w:val="22"/>
        </w:rPr>
        <w:t>，沟通更加顺畅</w:t>
      </w:r>
      <w:r w:rsidRPr="00EE2A60">
        <w:rPr>
          <w:rFonts w:ascii="微软雅黑" w:eastAsia="微软雅黑" w:hAnsi="微软雅黑" w:hint="eastAsia"/>
          <w:sz w:val="22"/>
        </w:rPr>
        <w:br/>
        <w:t>3、解决崩溃问题</w:t>
      </w:r>
      <w:r>
        <w:rPr>
          <w:rFonts w:ascii="微软雅黑" w:eastAsia="微软雅黑" w:hAnsi="微软雅黑" w:hint="eastAsia"/>
          <w:sz w:val="22"/>
        </w:rPr>
        <w:t>，提升稳定性。</w:t>
      </w:r>
    </w:p>
    <w:sectPr w:rsidR="00EE2A60" w:rsidRPr="00EE2A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5B7" w:rsidRDefault="009E15B7" w:rsidP="00477DA1">
      <w:r>
        <w:separator/>
      </w:r>
    </w:p>
  </w:endnote>
  <w:endnote w:type="continuationSeparator" w:id="0">
    <w:p w:rsidR="009E15B7" w:rsidRDefault="009E15B7" w:rsidP="0047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5B7" w:rsidRDefault="009E15B7" w:rsidP="00477DA1">
      <w:r>
        <w:separator/>
      </w:r>
    </w:p>
  </w:footnote>
  <w:footnote w:type="continuationSeparator" w:id="0">
    <w:p w:rsidR="009E15B7" w:rsidRDefault="009E15B7" w:rsidP="00477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7B18"/>
    <w:multiLevelType w:val="hybridMultilevel"/>
    <w:tmpl w:val="850A4C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CE"/>
    <w:rsid w:val="000A684B"/>
    <w:rsid w:val="00196FD9"/>
    <w:rsid w:val="003946CE"/>
    <w:rsid w:val="00477DA1"/>
    <w:rsid w:val="00963ADC"/>
    <w:rsid w:val="009D4907"/>
    <w:rsid w:val="009E15B7"/>
    <w:rsid w:val="00C968ED"/>
    <w:rsid w:val="00D64B57"/>
    <w:rsid w:val="00E14DFC"/>
    <w:rsid w:val="00EE2A60"/>
    <w:rsid w:val="00FF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D284DB-F85D-46DA-A5E2-003D5AD8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6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B5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77D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77DA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77D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77D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1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106</Words>
  <Characters>606</Characters>
  <Application>Microsoft Office Word</Application>
  <DocSecurity>0</DocSecurity>
  <Lines>5</Lines>
  <Paragraphs>1</Paragraphs>
  <ScaleCrop>false</ScaleCrop>
  <Company>Huawei Technologies Co.,Ltd.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chengzhen (G)</cp:lastModifiedBy>
  <cp:revision>3</cp:revision>
  <dcterms:created xsi:type="dcterms:W3CDTF">2020-06-18T03:11:00Z</dcterms:created>
  <dcterms:modified xsi:type="dcterms:W3CDTF">2020-07-02T09:15:00Z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(2)216b7haxGs76b/bHCtGI0MpjGvyw3dzzrkpVO82x0X5PKNbMhgVLIZphUGV+kGY1Bv6PSRT8
nS8NHOXn4U8Ix888GFsgV6sJdrEQbJx/GpoxK+cI7779OD5wtGNz9nj5hDe+toctjvS9BtC8
6AFqlnq+yKRO/lwcMSFSJ0aLcndpwjBLU8rNWkDbwARAjQTJLXnRqNIelGJKWJtwW8+ar3tp
VNMn5I+HiIubkxnsqu</vt:lpwstr>
  </property>
  <property fmtid="{D5CDD505-2E9C-101B-9397-08002B2CF9AE}" pid="3" name="_2015_ms_pID_7253431">
    <vt:lpwstr>9Op1j12tZVN0WerxSSOf+T3+0gHH+H/mJJqP1UW0W7qR2myoipls+u
em1bGiZ6KVLj9dUfYEP+h6PEmGDLn9cn66Ql17R05Mh5VGjuIsyG4P3SYQCc5BcF4Ysi2DpN
yGD5odr+oq8av31aTHxdyONvR9pfd8zY3/BrGrLL9sscosr84QiUzxJtxb8RBv5goeE=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1593681145</vt:lpwstr>
  </property>
</Properties>
</file>